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58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jc w:val="left"/>
        <w:textAlignment w:val="auto"/>
        <w:rPr>
          <w:rFonts w:hint="default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  <w:t>附件1</w:t>
      </w:r>
    </w:p>
    <w:p w14:paraId="08EDC6A3">
      <w:pPr>
        <w:jc w:val="center"/>
        <w:rPr>
          <w:rFonts w:hint="eastAsia" w:ascii="方正仿宋_GBK" w:eastAsia="方正仿宋_GBK"/>
          <w:b w:val="0"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XX学院2025届毕业生就业统计工作自查报告</w:t>
      </w:r>
    </w:p>
    <w:p w14:paraId="2AF1B05E">
      <w:pPr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  <w:t>（参考模版）</w:t>
      </w:r>
    </w:p>
    <w:p w14:paraId="58BBDB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XX学院2025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 xml:space="preserve"> 届毕业生就业基本情况</w:t>
      </w:r>
    </w:p>
    <w:p w14:paraId="650C8E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二、就业统计自查工作落实情况</w:t>
      </w:r>
    </w:p>
    <w:p w14:paraId="2A5D8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（一）就业统计自查工作部署情况及就业数据真实性自查情况</w:t>
      </w:r>
    </w:p>
    <w:p w14:paraId="3B9711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（二）是否存在违反“四不准”和“三不得”的行为</w:t>
      </w:r>
    </w:p>
    <w:p w14:paraId="1A52C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（三）毕业生就业材料审核情况</w:t>
      </w:r>
    </w:p>
    <w:p w14:paraId="6B128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（四）用人单位真实性核查情况</w:t>
      </w:r>
    </w:p>
    <w:p w14:paraId="215A51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（五）教育部及省教育厅反馈的存疑数据处理情况</w:t>
      </w:r>
    </w:p>
    <w:p w14:paraId="5B7E5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（六）各类举报线索处理情况</w:t>
      </w:r>
    </w:p>
    <w:p w14:paraId="7C76C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三、灵活就业学生情况人数（其他录用形式就业、个体工商户单位就业、自由职业）、相关学生现状。</w:t>
      </w:r>
    </w:p>
    <w:p w14:paraId="6C158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四、就业统计工作存在的问题</w:t>
      </w:r>
    </w:p>
    <w:p w14:paraId="1E16BE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五、下一步就业工作安排</w:t>
      </w:r>
    </w:p>
    <w:p w14:paraId="2B483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FD170"/>
    <w:multiLevelType w:val="singleLevel"/>
    <w:tmpl w:val="CECFD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DM1Zjg5NjhkMDgzNDg4Mjk0OTVhM2MyZDIyZTkifQ=="/>
    <w:docVar w:name="KSO_WPS_MARK_KEY" w:val="b8861ec9-15d1-4f15-b2ab-d80a973a3b0d"/>
  </w:docVars>
  <w:rsids>
    <w:rsidRoot w:val="00000000"/>
    <w:rsid w:val="05597DE3"/>
    <w:rsid w:val="1FE76BEC"/>
    <w:rsid w:val="294F7DE4"/>
    <w:rsid w:val="2AD17C13"/>
    <w:rsid w:val="483E0786"/>
    <w:rsid w:val="6D883F08"/>
    <w:rsid w:val="78BE5C4E"/>
    <w:rsid w:val="799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5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2023-07-14T12:33:00Z</dcterms:created>
  <dc:creator>huawei</dc:creator>
  <cp:lastModifiedBy>旋转木马</cp:lastModifiedBy>
  <dcterms:modified xsi:type="dcterms:W3CDTF">2025-05-12T07:28:39Z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530ABEA31ED844BFAD2B9A4ADAF2D7F2</vt:lpwstr>
  </property>
  <property fmtid="{D5CDD505-2E9C-101B-9397-08002B2CF9AE}" pid="4" name="KSOTemplateDocerSaveRecord">
    <vt:lpwstr>eyJoZGlkIjoiNzAzMmY0MTgxYmYwYzUxY2RiYTBiMzhjMGZmZWE0YjkiLCJ1c2VySWQiOiIyMzgwMTMyMzEifQ==</vt:lpwstr>
  </property>
</Properties>
</file>